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EC82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4AA8">
        <w:fldChar w:fldCharType="begin"/>
      </w:r>
      <w:r w:rsidR="002A4AA8">
        <w:instrText xml:space="preserve"> DOCPROPERTY  TSG/WGRef  \* MERGEFORMAT </w:instrText>
      </w:r>
      <w:r w:rsidR="002A4AA8">
        <w:fldChar w:fldCharType="separate"/>
      </w:r>
      <w:r w:rsidR="003609EF">
        <w:rPr>
          <w:b/>
          <w:noProof/>
          <w:sz w:val="24"/>
        </w:rPr>
        <w:t>RAN4</w:t>
      </w:r>
      <w:r w:rsidR="002A4AA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4AA8">
        <w:fldChar w:fldCharType="begin"/>
      </w:r>
      <w:r w:rsidR="002A4AA8">
        <w:instrText xml:space="preserve"> DOCPROPERTY  MtgSeq  \* MERGEFORMAT </w:instrText>
      </w:r>
      <w:r w:rsidR="002A4AA8">
        <w:fldChar w:fldCharType="separate"/>
      </w:r>
      <w:r w:rsidR="00EB09B7" w:rsidRPr="00EB09B7">
        <w:rPr>
          <w:b/>
          <w:noProof/>
          <w:sz w:val="24"/>
        </w:rPr>
        <w:t>97</w:t>
      </w:r>
      <w:r w:rsidR="002A4AA8">
        <w:rPr>
          <w:b/>
          <w:noProof/>
          <w:sz w:val="24"/>
        </w:rPr>
        <w:fldChar w:fldCharType="end"/>
      </w:r>
      <w:r w:rsidR="002A4AA8">
        <w:fldChar w:fldCharType="begin"/>
      </w:r>
      <w:r w:rsidR="002A4AA8">
        <w:instrText xml:space="preserve"> DOCPROPERTY  MtgTitle  \* MERGEFORMAT </w:instrText>
      </w:r>
      <w:r w:rsidR="002A4AA8">
        <w:fldChar w:fldCharType="separate"/>
      </w:r>
      <w:r w:rsidR="00EB09B7">
        <w:rPr>
          <w:b/>
          <w:noProof/>
          <w:sz w:val="24"/>
        </w:rPr>
        <w:t>-e</w:t>
      </w:r>
      <w:r w:rsidR="002A4A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4AA8">
        <w:fldChar w:fldCharType="begin"/>
      </w:r>
      <w:r w:rsidR="002A4AA8">
        <w:instrText xml:space="preserve"> DOCPROPERTY  Tdoc#  \* MERGEFORMAT </w:instrText>
      </w:r>
      <w:r w:rsidR="002A4AA8">
        <w:fldChar w:fldCharType="separate"/>
      </w:r>
      <w:r w:rsidR="00E13F3D" w:rsidRPr="00E13F3D">
        <w:rPr>
          <w:b/>
          <w:i/>
          <w:noProof/>
          <w:sz w:val="28"/>
        </w:rPr>
        <w:t>R4-201401</w:t>
      </w:r>
      <w:r w:rsidR="001E3044">
        <w:rPr>
          <w:b/>
          <w:i/>
          <w:noProof/>
          <w:sz w:val="28"/>
        </w:rPr>
        <w:t>6</w:t>
      </w:r>
      <w:r w:rsidR="002A4AA8">
        <w:rPr>
          <w:b/>
          <w:i/>
          <w:noProof/>
          <w:sz w:val="28"/>
        </w:rPr>
        <w:fldChar w:fldCharType="end"/>
      </w:r>
    </w:p>
    <w:p w14:paraId="7CB45193" w14:textId="77777777" w:rsidR="001E41F3" w:rsidRDefault="002A4A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8047E">
        <w:fldChar w:fldCharType="begin"/>
      </w:r>
      <w:r w:rsidR="00D8047E">
        <w:instrText xml:space="preserve"> DOCPROPERTY  Country  \* MERGEFORMAT </w:instrText>
      </w:r>
      <w:r w:rsidR="00D8047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4A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D3446" w:rsidR="001E41F3" w:rsidRPr="00410371" w:rsidRDefault="002A4A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1E3044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4A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A60D9" w:rsidR="001E41F3" w:rsidRPr="00410371" w:rsidRDefault="002A4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E3044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704BC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6AA75B" w:rsidR="00F25D98" w:rsidRDefault="00BC5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04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Noc</w:t>
            </w:r>
            <w:proofErr w:type="spellEnd"/>
            <w:r w:rsidR="002640DD">
              <w:t xml:space="preserve"> for NR operating bands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A4A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EF4C6" w:rsidR="001E41F3" w:rsidRDefault="007B0F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8047E">
              <w:fldChar w:fldCharType="begin"/>
            </w:r>
            <w:r w:rsidR="00D8047E">
              <w:instrText xml:space="preserve"> DOCPROPERTY  SourceIfTsg  \* MERGEFORMAT </w:instrText>
            </w:r>
            <w:r w:rsidR="00D804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4A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4A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8216F" w:rsidR="001E41F3" w:rsidRDefault="00370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F7657" w:rsidR="001E41F3" w:rsidRDefault="002A4A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3704B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A4723" w14:textId="6A0E5BFA" w:rsidR="00757EC9" w:rsidRDefault="00757EC9" w:rsidP="00757EC9">
            <w:pPr>
              <w:pStyle w:val="CRCoverPage"/>
              <w:spacing w:after="0"/>
              <w:ind w:left="100"/>
            </w:pPr>
            <w:r w:rsidRPr="00BF6331">
              <w:rPr>
                <w:noProof/>
              </w:rPr>
              <w:t>The Rel-1</w:t>
            </w:r>
            <w:r w:rsidR="0059247C">
              <w:rPr>
                <w:noProof/>
              </w:rPr>
              <w:t>6</w:t>
            </w:r>
            <w:r w:rsidRPr="00BF6331">
              <w:rPr>
                <w:noProof/>
              </w:rPr>
              <w:t xml:space="preserve"> </w:t>
            </w:r>
            <w:r w:rsidRPr="00BF6331">
              <w:t>FR2 multi-band requirement framework was updated in R4-20063</w:t>
            </w:r>
            <w:r w:rsidR="0059247C">
              <w:t>13</w:t>
            </w:r>
            <w:r w:rsidRPr="00BF6331">
              <w:t xml:space="preserve">, and </w:t>
            </w:r>
            <w:r w:rsidRPr="00BF6331">
              <w:rPr>
                <w:noProof/>
              </w:rPr>
              <w:t>introduces a maximum cap to the per-band relaxation factors</w:t>
            </w:r>
            <w:r w:rsidRPr="00BF6331">
              <w:t>.</w:t>
            </w:r>
            <w:r>
              <w:t xml:space="preserve"> Clause 4.5.3 needs to be aligned to these changes.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EE994" w14:textId="77777777" w:rsidR="00E7668B" w:rsidRDefault="00F34560" w:rsidP="00F34560">
            <w:pPr>
              <w:pStyle w:val="CRCoverPage"/>
              <w:spacing w:after="0"/>
              <w:ind w:left="100"/>
              <w:rPr>
                <w:noProof/>
              </w:rPr>
            </w:pPr>
            <w:r w:rsidRPr="00086F03">
              <w:rPr>
                <w:noProof/>
              </w:rPr>
              <w:t xml:space="preserve">Update </w:t>
            </w:r>
            <w:r>
              <w:rPr>
                <w:noProof/>
              </w:rPr>
              <w:t xml:space="preserve">formulae and Table notes </w:t>
            </w:r>
            <w:r w:rsidRPr="00086F03">
              <w:rPr>
                <w:noProof/>
              </w:rPr>
              <w:t xml:space="preserve">to use per-band relaxation factors </w:t>
            </w:r>
            <w:r w:rsidRPr="00086F03">
              <w:rPr>
                <w:rFonts w:eastAsia="SimSun"/>
                <w:sz w:val="18"/>
                <w:lang w:val="en-US"/>
              </w:rPr>
              <w:t>∆</w:t>
            </w:r>
            <w:proofErr w:type="spellStart"/>
            <w:r w:rsidRPr="00086F03">
              <w:rPr>
                <w:rFonts w:eastAsia="SimSun"/>
                <w:sz w:val="18"/>
                <w:lang w:val="en-US"/>
              </w:rPr>
              <w:t>MB</w:t>
            </w:r>
            <w:r w:rsidRPr="00086F03">
              <w:rPr>
                <w:rFonts w:eastAsia="SimSun"/>
                <w:sz w:val="18"/>
                <w:vertAlign w:val="subscript"/>
                <w:lang w:val="en-US"/>
              </w:rPr>
              <w:t>P,n</w:t>
            </w:r>
            <w:proofErr w:type="spellEnd"/>
            <w:r>
              <w:rPr>
                <w:noProof/>
              </w:rPr>
              <w:t xml:space="preserve"> </w:t>
            </w:r>
            <w:r w:rsidR="00A523AC">
              <w:rPr>
                <w:noProof/>
              </w:rPr>
              <w:t>(a</w:t>
            </w:r>
            <w:r>
              <w:rPr>
                <w:noProof/>
              </w:rPr>
              <w:t>s demodulation and CSI requirements are specified in Rx Beam peak direction,</w:t>
            </w:r>
            <w:r w:rsidRPr="00086F03">
              <w:rPr>
                <w:noProof/>
              </w:rPr>
              <w:t xml:space="preserve"> </w:t>
            </w:r>
            <w:r w:rsidRPr="00086F03">
              <w:rPr>
                <w:rFonts w:eastAsia="SimSun"/>
                <w:sz w:val="18"/>
                <w:lang w:val="en-US"/>
              </w:rPr>
              <w:t>∆</w:t>
            </w:r>
            <w:proofErr w:type="spellStart"/>
            <w:r w:rsidRPr="00086F03">
              <w:rPr>
                <w:rFonts w:eastAsia="SimSun"/>
                <w:sz w:val="18"/>
                <w:lang w:val="en-US"/>
              </w:rPr>
              <w:t>MB</w:t>
            </w:r>
            <w:r w:rsidRPr="00086F03">
              <w:rPr>
                <w:rFonts w:eastAsia="SimSun"/>
                <w:sz w:val="18"/>
                <w:vertAlign w:val="subscript"/>
                <w:lang w:val="en-US"/>
              </w:rPr>
              <w:t>S,n</w:t>
            </w:r>
            <w:proofErr w:type="spellEnd"/>
            <w:r>
              <w:rPr>
                <w:noProof/>
              </w:rPr>
              <w:t xml:space="preserve"> is not relevant</w:t>
            </w:r>
            <w:r w:rsidR="00A523AC">
              <w:rPr>
                <w:noProof/>
              </w:rPr>
              <w:t>)</w:t>
            </w:r>
            <w:r w:rsidR="00E7668B">
              <w:rPr>
                <w:noProof/>
              </w:rPr>
              <w:t>.</w:t>
            </w:r>
          </w:p>
          <w:p w14:paraId="7E77544D" w14:textId="77777777" w:rsidR="00E7668B" w:rsidRDefault="00E7668B" w:rsidP="00F345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7F595E" w14:textId="27605AE2" w:rsidR="00F34560" w:rsidRPr="00086F03" w:rsidRDefault="00E7668B" w:rsidP="00F3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n259 is included</w:t>
            </w:r>
            <w:bookmarkStart w:id="1" w:name="_GoBack"/>
            <w:bookmarkEnd w:id="1"/>
            <w:r w:rsidR="00F34560" w:rsidRPr="00086F03">
              <w:rPr>
                <w:noProof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EC5D3" w14:textId="7DBE7494" w:rsidR="00381795" w:rsidRPr="00FB4DB6" w:rsidRDefault="00381795" w:rsidP="00381795">
            <w:pPr>
              <w:pStyle w:val="CRCoverPage"/>
              <w:spacing w:after="0"/>
              <w:ind w:left="100"/>
            </w:pPr>
            <w:proofErr w:type="spellStart"/>
            <w:r>
              <w:t>Noc</w:t>
            </w:r>
            <w:proofErr w:type="spellEnd"/>
            <w:r>
              <w:t xml:space="preserve"> levels</w:t>
            </w:r>
            <w:r w:rsidRPr="00EE192C">
              <w:t xml:space="preserve"> would be misaligned with core requirements</w:t>
            </w:r>
            <w:r>
              <w:t>, and tests would not be carried out in the intended condition</w:t>
            </w:r>
            <w:r w:rsidRPr="00EE192C"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424E2" w:rsidR="001E41F3" w:rsidRDefault="00A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C162A4" w:rsidR="001E41F3" w:rsidRDefault="00A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739E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23AC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78B7D" w14:textId="77777777" w:rsidR="006C7CF2" w:rsidRDefault="006C7CF2" w:rsidP="006C7CF2">
      <w:pPr>
        <w:rPr>
          <w:rFonts w:ascii="Arial" w:eastAsia="??" w:hAnsi="Arial"/>
          <w:color w:val="FF0000"/>
          <w:sz w:val="32"/>
        </w:rPr>
      </w:pPr>
      <w:r w:rsidRPr="001C0DE6">
        <w:rPr>
          <w:rFonts w:ascii="Arial" w:eastAsia="??" w:hAnsi="Arial" w:hint="eastAsia"/>
          <w:color w:val="FF0000"/>
          <w:sz w:val="32"/>
        </w:rPr>
        <w:lastRenderedPageBreak/>
        <w:t>&lt;&lt; Start of changes</w:t>
      </w:r>
      <w:r>
        <w:rPr>
          <w:rFonts w:ascii="Arial" w:eastAsia="??" w:hAnsi="Arial"/>
          <w:color w:val="FF0000"/>
          <w:sz w:val="32"/>
        </w:rPr>
        <w:t xml:space="preserve"> </w:t>
      </w:r>
      <w:r w:rsidRPr="001C0DE6">
        <w:rPr>
          <w:rFonts w:ascii="Arial" w:eastAsia="??" w:hAnsi="Arial" w:hint="eastAsia"/>
          <w:color w:val="FF0000"/>
          <w:sz w:val="32"/>
        </w:rPr>
        <w:t>&gt;&gt;</w:t>
      </w:r>
    </w:p>
    <w:p w14:paraId="612663FC" w14:textId="77777777" w:rsidR="00496AC0" w:rsidRPr="00C25669" w:rsidRDefault="00496AC0" w:rsidP="00496AC0">
      <w:pPr>
        <w:pStyle w:val="Heading3"/>
        <w:rPr>
          <w:lang w:val="en-US" w:eastAsia="ko-KR"/>
        </w:rPr>
      </w:pPr>
      <w:bookmarkStart w:id="2" w:name="_Toc37083723"/>
      <w:bookmarkStart w:id="3" w:name="_Toc37084065"/>
      <w:bookmarkStart w:id="4" w:name="_Toc40209427"/>
      <w:bookmarkStart w:id="5" w:name="_Toc40209769"/>
      <w:bookmarkStart w:id="6" w:name="_Toc45892728"/>
      <w:bookmarkStart w:id="7" w:name="_Toc53176585"/>
      <w:r w:rsidRPr="00C25669">
        <w:rPr>
          <w:lang w:val="en-US" w:eastAsia="ko-KR"/>
        </w:rPr>
        <w:t>4.5.3</w:t>
      </w:r>
      <w:r w:rsidRPr="00C25669">
        <w:rPr>
          <w:rFonts w:hint="eastAsia"/>
          <w:lang w:val="en-US" w:eastAsia="zh-CN"/>
        </w:rPr>
        <w:tab/>
      </w:r>
      <w:proofErr w:type="spellStart"/>
      <w:r w:rsidRPr="00C25669">
        <w:rPr>
          <w:lang w:val="en-US" w:eastAsia="ko-KR"/>
        </w:rPr>
        <w:t>Noc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8D695F6" w14:textId="77777777" w:rsidR="00496AC0" w:rsidRPr="00C25669" w:rsidRDefault="00496AC0" w:rsidP="00496AC0">
      <w:pPr>
        <w:pStyle w:val="Heading4"/>
        <w:rPr>
          <w:lang w:eastAsia="zh-CN"/>
        </w:rPr>
      </w:pPr>
      <w:bookmarkStart w:id="8" w:name="_Toc37083724"/>
      <w:bookmarkStart w:id="9" w:name="_Toc37084066"/>
      <w:bookmarkStart w:id="10" w:name="_Toc40209428"/>
      <w:bookmarkStart w:id="11" w:name="_Toc40209770"/>
      <w:bookmarkStart w:id="12" w:name="_Toc45892729"/>
      <w:bookmarkStart w:id="13" w:name="_Toc53176586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1</w:t>
      </w:r>
      <w:r w:rsidRPr="00C25669">
        <w:rPr>
          <w:rFonts w:hint="eastAsia"/>
          <w:lang w:eastAsia="zh-CN"/>
        </w:rPr>
        <w:tab/>
      </w:r>
      <w:r w:rsidRPr="00C25669">
        <w:t>Introduction</w:t>
      </w:r>
      <w:bookmarkEnd w:id="8"/>
      <w:bookmarkEnd w:id="9"/>
      <w:bookmarkEnd w:id="10"/>
      <w:bookmarkEnd w:id="11"/>
      <w:bookmarkEnd w:id="12"/>
      <w:bookmarkEnd w:id="13"/>
    </w:p>
    <w:p w14:paraId="7B43C8EB" w14:textId="77777777" w:rsidR="00496AC0" w:rsidRPr="00C25669" w:rsidRDefault="00496AC0" w:rsidP="00496AC0">
      <w:r w:rsidRPr="00C25669">
        <w:t>For</w:t>
      </w:r>
      <w:r w:rsidRPr="00C25669">
        <w:rPr>
          <w:rFonts w:hint="eastAsia"/>
          <w:lang w:eastAsia="zh-CN"/>
        </w:rPr>
        <w:t xml:space="preserve"> Mode 1 conditions</w:t>
      </w:r>
      <w:r w:rsidRPr="00C25669">
        <w:t xml:space="preserve"> radiated testing of demodulation and CSI requirements </w:t>
      </w:r>
      <w:r w:rsidRPr="00C25669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C25669">
        <w:t xml:space="preserve"> Demodulation requirements are therefore specified with the applied noise higher than the UE peak EIS level in TS 38.101-2 [7] by a defined amount, so that the impact of </w:t>
      </w:r>
      <w:r w:rsidRPr="00C25669">
        <w:rPr>
          <w:rFonts w:eastAsia="Malgun Gothic"/>
          <w:lang w:val="en-US"/>
        </w:rPr>
        <w:t xml:space="preserve">UE noise floor is limited to no greater than a value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rFonts w:eastAsia="Malgun Gothic"/>
          <w:lang w:val="en-US"/>
        </w:rPr>
        <w:t xml:space="preserve"> at the specified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level. As U</w:t>
      </w:r>
      <w:r w:rsidRPr="00C25669">
        <w:rPr>
          <w:rFonts w:eastAsia="SimSun" w:hint="eastAsia"/>
          <w:lang w:val="en-US" w:eastAsia="zh-CN"/>
        </w:rPr>
        <w:t>E</w:t>
      </w:r>
      <w:r w:rsidRPr="00C25669">
        <w:rPr>
          <w:rFonts w:eastAsia="Malgun Gothic"/>
          <w:lang w:val="en-US"/>
        </w:rPr>
        <w:t xml:space="preserve">s have </w:t>
      </w:r>
      <w:r w:rsidRPr="00C25669">
        <w:t xml:space="preserve">EIS levels that are dependent on operating band and power class,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level is </w:t>
      </w:r>
      <w:r w:rsidRPr="00C25669">
        <w:t>dependent on operating band and power class.</w:t>
      </w:r>
    </w:p>
    <w:p w14:paraId="727FD54E" w14:textId="77777777" w:rsidR="00496AC0" w:rsidRPr="00C25669" w:rsidRDefault="00496AC0" w:rsidP="00496AC0">
      <w:pPr>
        <w:pStyle w:val="Heading4"/>
        <w:rPr>
          <w:lang w:eastAsia="zh-CN"/>
        </w:rPr>
      </w:pPr>
      <w:bookmarkStart w:id="14" w:name="_Toc37083725"/>
      <w:bookmarkStart w:id="15" w:name="_Toc37084067"/>
      <w:bookmarkStart w:id="16" w:name="_Toc40209429"/>
      <w:bookmarkStart w:id="17" w:name="_Toc40209771"/>
      <w:bookmarkStart w:id="18" w:name="_Toc45892730"/>
      <w:bookmarkStart w:id="19" w:name="_Toc53176587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proofErr w:type="spellStart"/>
      <w:r w:rsidRPr="00C25669">
        <w:rPr>
          <w:lang w:eastAsia="zh-CN"/>
        </w:rPr>
        <w:t>Noc</w:t>
      </w:r>
      <w:proofErr w:type="spellEnd"/>
      <w:r w:rsidRPr="00C25669">
        <w:rPr>
          <w:lang w:eastAsia="zh-CN"/>
        </w:rPr>
        <w:t xml:space="preserve"> for </w:t>
      </w:r>
      <w:r w:rsidRPr="00C25669">
        <w:t>NR operating bands in FR2</w:t>
      </w:r>
      <w:bookmarkEnd w:id="14"/>
      <w:bookmarkEnd w:id="15"/>
      <w:bookmarkEnd w:id="16"/>
      <w:bookmarkEnd w:id="17"/>
      <w:bookmarkEnd w:id="18"/>
      <w:bookmarkEnd w:id="19"/>
    </w:p>
    <w:p w14:paraId="2D270DF1" w14:textId="77777777" w:rsidR="00496AC0" w:rsidRPr="00C25669" w:rsidRDefault="00496AC0" w:rsidP="00496AC0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</w:t>
      </w:r>
      <w:proofErr w:type="spellStart"/>
      <w:r w:rsidRPr="00C25669">
        <w:rPr>
          <w:iCs/>
          <w:lang w:eastAsia="ja-JP"/>
        </w:rPr>
        <w:t>Noc</w:t>
      </w:r>
      <w:proofErr w:type="spellEnd"/>
      <w:r w:rsidRPr="00C25669">
        <w:rPr>
          <w:iCs/>
          <w:lang w:eastAsia="ja-JP"/>
        </w:rPr>
        <w:t xml:space="preserve">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4E4EB316" w14:textId="77777777" w:rsidR="00496AC0" w:rsidRPr="00C25669" w:rsidRDefault="00496AC0" w:rsidP="00496AC0">
      <w:pPr>
        <w:pStyle w:val="TH"/>
      </w:pPr>
      <w:r w:rsidRPr="00C25669">
        <w:t xml:space="preserve">Table 4.5.3.2-1: </w:t>
      </w:r>
      <w:proofErr w:type="spellStart"/>
      <w:r w:rsidRPr="00C25669">
        <w:t>Noc</w:t>
      </w:r>
      <w:proofErr w:type="spellEnd"/>
      <w:r w:rsidRPr="00C25669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496AC0" w:rsidRPr="00C25669" w14:paraId="60AC14DA" w14:textId="77777777" w:rsidTr="003E134A">
        <w:tc>
          <w:tcPr>
            <w:tcW w:w="1608" w:type="dxa"/>
            <w:vMerge w:val="restart"/>
            <w:shd w:val="clear" w:color="auto" w:fill="auto"/>
          </w:tcPr>
          <w:p w14:paraId="3C393958" w14:textId="77777777" w:rsidR="00496AC0" w:rsidRPr="00C25669" w:rsidRDefault="00496AC0" w:rsidP="003E134A">
            <w:pPr>
              <w:pStyle w:val="TAH"/>
            </w:pPr>
            <w:r w:rsidRPr="00C25669"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7A59C373" w14:textId="77777777" w:rsidR="00496AC0" w:rsidRPr="00C25669" w:rsidRDefault="00496AC0" w:rsidP="003E134A">
            <w:pPr>
              <w:pStyle w:val="TAH"/>
              <w:rPr>
                <w:rFonts w:eastAsia="MS Mincho"/>
              </w:rPr>
            </w:pPr>
            <w:r w:rsidRPr="00C25669">
              <w:rPr>
                <w:rFonts w:eastAsia="MS Mincho"/>
              </w:rPr>
              <w:t>UE Power class</w:t>
            </w:r>
          </w:p>
        </w:tc>
      </w:tr>
      <w:tr w:rsidR="00496AC0" w:rsidRPr="00C25669" w14:paraId="517A969E" w14:textId="77777777" w:rsidTr="003E134A">
        <w:tc>
          <w:tcPr>
            <w:tcW w:w="1608" w:type="dxa"/>
            <w:vMerge/>
            <w:shd w:val="clear" w:color="auto" w:fill="auto"/>
          </w:tcPr>
          <w:p w14:paraId="44A8D59F" w14:textId="77777777" w:rsidR="00496AC0" w:rsidRPr="00C25669" w:rsidRDefault="00496AC0" w:rsidP="003E134A">
            <w:pPr>
              <w:pStyle w:val="TAH"/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C181A38" w14:textId="77777777" w:rsidR="00496AC0" w:rsidRPr="00C25669" w:rsidRDefault="00496AC0" w:rsidP="003E134A">
            <w:pPr>
              <w:pStyle w:val="TAH"/>
            </w:pPr>
            <w:r w:rsidRPr="00C25669">
              <w:rPr>
                <w:rFonts w:eastAsia="MS Mincho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63B28792" w14:textId="77777777" w:rsidR="00496AC0" w:rsidRPr="00C25669" w:rsidRDefault="00496AC0" w:rsidP="003E134A">
            <w:pPr>
              <w:pStyle w:val="TAH"/>
            </w:pPr>
            <w:r w:rsidRPr="00C25669">
              <w:rPr>
                <w:rFonts w:eastAsia="MS Mincho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5307D2D7" w14:textId="77777777" w:rsidR="00496AC0" w:rsidRPr="00C25669" w:rsidRDefault="00496AC0" w:rsidP="003E134A">
            <w:pPr>
              <w:pStyle w:val="TAH"/>
            </w:pPr>
            <w:r w:rsidRPr="00C25669">
              <w:rPr>
                <w:rFonts w:eastAsia="MS Mincho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6E306409" w14:textId="77777777" w:rsidR="00496AC0" w:rsidRPr="00C25669" w:rsidRDefault="00496AC0" w:rsidP="003E134A">
            <w:pPr>
              <w:pStyle w:val="TAH"/>
            </w:pPr>
            <w:r w:rsidRPr="00C25669">
              <w:rPr>
                <w:rFonts w:eastAsia="MS Mincho"/>
              </w:rPr>
              <w:t>4</w:t>
            </w:r>
          </w:p>
        </w:tc>
      </w:tr>
      <w:tr w:rsidR="00496AC0" w:rsidRPr="00C25669" w14:paraId="46B0DFC4" w14:textId="77777777" w:rsidTr="003E134A">
        <w:tc>
          <w:tcPr>
            <w:tcW w:w="1608" w:type="dxa"/>
            <w:shd w:val="clear" w:color="auto" w:fill="auto"/>
            <w:vAlign w:val="center"/>
          </w:tcPr>
          <w:p w14:paraId="66F11439" w14:textId="77777777" w:rsidR="00496AC0" w:rsidRPr="00C25669" w:rsidRDefault="00496AC0" w:rsidP="003E13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A1ACF7" w14:textId="77777777" w:rsidR="00496AC0" w:rsidRPr="00C25669" w:rsidRDefault="00496AC0" w:rsidP="003E134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A756CE6" w14:textId="77777777" w:rsidR="00496AC0" w:rsidRPr="00C25669" w:rsidRDefault="00496AC0" w:rsidP="003E134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DFA658" w14:textId="77777777" w:rsidR="00496AC0" w:rsidRPr="00C25669" w:rsidRDefault="00496AC0" w:rsidP="003E134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FFD624C" w14:textId="77777777" w:rsidR="00496AC0" w:rsidRPr="00C25669" w:rsidRDefault="00496AC0" w:rsidP="003E134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96AC0" w:rsidRPr="00C25669" w14:paraId="32E3D39F" w14:textId="77777777" w:rsidTr="003E134A">
        <w:tc>
          <w:tcPr>
            <w:tcW w:w="1608" w:type="dxa"/>
            <w:shd w:val="clear" w:color="auto" w:fill="auto"/>
            <w:vAlign w:val="center"/>
          </w:tcPr>
          <w:p w14:paraId="0A853A19" w14:textId="77777777" w:rsidR="00496AC0" w:rsidRPr="00C25669" w:rsidRDefault="00496AC0" w:rsidP="003E13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128708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5D30F5A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00DA8B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4CCE116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E7668B" w:rsidRPr="00C25669" w14:paraId="72E6F75A" w14:textId="77777777" w:rsidTr="003E134A">
        <w:trPr>
          <w:ins w:id="20" w:author="Rose, Ian" w:date="2020-11-16T09:07:00Z"/>
        </w:trPr>
        <w:tc>
          <w:tcPr>
            <w:tcW w:w="1608" w:type="dxa"/>
            <w:shd w:val="clear" w:color="auto" w:fill="auto"/>
            <w:vAlign w:val="center"/>
          </w:tcPr>
          <w:p w14:paraId="3FCB137A" w14:textId="72346134" w:rsidR="00E7668B" w:rsidRPr="00C25669" w:rsidRDefault="00E7668B" w:rsidP="003E13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Rose, Ian" w:date="2020-11-16T09:07:00Z"/>
                <w:rFonts w:ascii="Arial" w:eastAsia="MS Mincho" w:hAnsi="Arial"/>
                <w:sz w:val="18"/>
                <w:szCs w:val="22"/>
                <w:lang w:val="en-US"/>
              </w:rPr>
            </w:pPr>
            <w:ins w:id="22" w:author="Rose, Ian" w:date="2020-11-16T09:07:00Z">
              <w:r>
                <w:rPr>
                  <w:rFonts w:ascii="Arial" w:eastAsia="MS Mincho" w:hAnsi="Arial"/>
                  <w:sz w:val="18"/>
                  <w:szCs w:val="22"/>
                  <w:lang w:val="en-US"/>
                </w:rPr>
                <w:t>n259</w:t>
              </w:r>
            </w:ins>
          </w:p>
        </w:tc>
        <w:tc>
          <w:tcPr>
            <w:tcW w:w="1441" w:type="dxa"/>
            <w:shd w:val="clear" w:color="auto" w:fill="auto"/>
            <w:vAlign w:val="bottom"/>
          </w:tcPr>
          <w:p w14:paraId="6CB70D47" w14:textId="77777777" w:rsidR="00E7668B" w:rsidRPr="00C25669" w:rsidRDefault="00E7668B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Rose, Ian" w:date="2020-11-16T09:07:00Z"/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5855474" w14:textId="77777777" w:rsidR="00E7668B" w:rsidRPr="00C25669" w:rsidRDefault="00E7668B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Rose, Ian" w:date="2020-11-16T09:07:00Z"/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705C321" w14:textId="57219427" w:rsidR="00E7668B" w:rsidRPr="00C25669" w:rsidRDefault="00E7668B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Rose, Ian" w:date="2020-11-16T09:07:00Z"/>
                <w:rFonts w:ascii="Arial" w:eastAsia="Calibri" w:hAnsi="Arial"/>
                <w:sz w:val="18"/>
                <w:szCs w:val="22"/>
              </w:rPr>
            </w:pPr>
            <w:ins w:id="26" w:author="Rose, Ian" w:date="2020-11-16T09:07:00Z">
              <w:r>
                <w:rPr>
                  <w:rFonts w:ascii="Arial" w:eastAsia="Calibri" w:hAnsi="Arial"/>
                  <w:sz w:val="18"/>
                  <w:szCs w:val="22"/>
                </w:rPr>
                <w:t>-154.0</w:t>
              </w:r>
            </w:ins>
          </w:p>
        </w:tc>
        <w:tc>
          <w:tcPr>
            <w:tcW w:w="1442" w:type="dxa"/>
            <w:shd w:val="clear" w:color="auto" w:fill="auto"/>
            <w:vAlign w:val="bottom"/>
          </w:tcPr>
          <w:p w14:paraId="231B8C6D" w14:textId="77777777" w:rsidR="00E7668B" w:rsidRPr="00C25669" w:rsidRDefault="00E7668B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Rose, Ian" w:date="2020-11-16T09:07:00Z"/>
                <w:rFonts w:ascii="Arial" w:eastAsia="Calibri" w:hAnsi="Arial"/>
                <w:sz w:val="18"/>
                <w:szCs w:val="22"/>
              </w:rPr>
            </w:pPr>
          </w:p>
        </w:tc>
      </w:tr>
      <w:tr w:rsidR="00496AC0" w:rsidRPr="00C25669" w14:paraId="35DC4995" w14:textId="77777777" w:rsidTr="003E134A">
        <w:tc>
          <w:tcPr>
            <w:tcW w:w="1608" w:type="dxa"/>
            <w:shd w:val="clear" w:color="auto" w:fill="auto"/>
            <w:vAlign w:val="center"/>
          </w:tcPr>
          <w:p w14:paraId="693A514D" w14:textId="77777777" w:rsidR="00496AC0" w:rsidRPr="00C25669" w:rsidRDefault="00496AC0" w:rsidP="003E13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4DEF4E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1E2789A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83969C3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D9B3210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496AC0" w:rsidRPr="00C25669" w14:paraId="3545A751" w14:textId="77777777" w:rsidTr="003E134A">
        <w:tc>
          <w:tcPr>
            <w:tcW w:w="1608" w:type="dxa"/>
            <w:shd w:val="clear" w:color="auto" w:fill="auto"/>
            <w:vAlign w:val="center"/>
          </w:tcPr>
          <w:p w14:paraId="5EFFB4B1" w14:textId="77777777" w:rsidR="00496AC0" w:rsidRPr="00C25669" w:rsidRDefault="00496AC0" w:rsidP="003E13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C3C2CB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B14AD13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40AF1B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38A8CBA" w14:textId="77777777" w:rsidR="00496AC0" w:rsidRPr="00C25669" w:rsidRDefault="00496AC0" w:rsidP="003E13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96AC0" w:rsidRPr="00C25669" w14:paraId="02D93D30" w14:textId="77777777" w:rsidTr="003E134A">
        <w:tc>
          <w:tcPr>
            <w:tcW w:w="7374" w:type="dxa"/>
            <w:gridSpan w:val="5"/>
            <w:shd w:val="clear" w:color="auto" w:fill="auto"/>
            <w:vAlign w:val="center"/>
          </w:tcPr>
          <w:p w14:paraId="4C30AFE8" w14:textId="77777777" w:rsidR="00496AC0" w:rsidRPr="00C25669" w:rsidRDefault="00496AC0" w:rsidP="003E134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Note 1:</w:t>
            </w:r>
            <w:r w:rsidRPr="00C25669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levels are specified in dBm/Hz</w:t>
            </w:r>
          </w:p>
        </w:tc>
      </w:tr>
    </w:tbl>
    <w:p w14:paraId="630D0F1C" w14:textId="77777777" w:rsidR="00496AC0" w:rsidRPr="00C25669" w:rsidRDefault="00496AC0" w:rsidP="00496AC0"/>
    <w:p w14:paraId="0709999E" w14:textId="77777777" w:rsidR="00496AC0" w:rsidRPr="00C25669" w:rsidRDefault="00496AC0" w:rsidP="00496AC0">
      <w:pPr>
        <w:rPr>
          <w:lang w:val="en-US" w:eastAsia="zh-CN"/>
        </w:rPr>
      </w:pPr>
      <w:r w:rsidRPr="00C25669">
        <w:rPr>
          <w:rFonts w:eastAsia="Malgun Gothic"/>
          <w:lang w:val="en-US"/>
        </w:rPr>
        <w:t xml:space="preserve">For PC3 multi-band devices,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MB</w:t>
      </w:r>
      <w:proofErr w:type="spellEnd"/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1656F0DB" w14:textId="71283F60" w:rsidR="00496AC0" w:rsidRPr="00C25669" w:rsidRDefault="00496AC0" w:rsidP="00496AC0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del w:id="28" w:author="Rose, Ian" w:date="2020-11-16T08:56:00Z">
        <w:r w:rsidRPr="00C25669" w:rsidDel="006F29EC">
          <w:rPr>
            <w:lang w:val="el-GR"/>
          </w:rPr>
          <w:delText>Σ</w:delText>
        </w:r>
        <w:r w:rsidRPr="00C25669" w:rsidDel="006F29EC">
          <w:rPr>
            <w:lang w:val="en-US"/>
          </w:rPr>
          <w:delText>MB</w:delText>
        </w:r>
        <w:r w:rsidRPr="00C25669" w:rsidDel="006F29EC">
          <w:rPr>
            <w:vertAlign w:val="subscript"/>
            <w:lang w:val="en-US"/>
          </w:rPr>
          <w:delText>P</w:delText>
        </w:r>
      </w:del>
      <w:ins w:id="29" w:author="Rose, Ian" w:date="2020-11-16T08:56:00Z">
        <w:r w:rsidR="006F29EC" w:rsidRPr="00086F03">
          <w:rPr>
            <w:rFonts w:eastAsia="SimSun"/>
            <w:sz w:val="18"/>
            <w:lang w:val="en-US"/>
          </w:rPr>
          <w:t>∆MB</w:t>
        </w:r>
        <w:r w:rsidR="006F29EC" w:rsidRPr="00086F03">
          <w:rPr>
            <w:rFonts w:eastAsia="SimSun"/>
            <w:sz w:val="18"/>
            <w:vertAlign w:val="subscript"/>
            <w:lang w:val="en-US"/>
          </w:rPr>
          <w:t>P,n</w:t>
        </w:r>
      </w:ins>
    </w:p>
    <w:p w14:paraId="2062CCB7" w14:textId="77777777" w:rsidR="00496AC0" w:rsidRPr="00C25669" w:rsidRDefault="00496AC0" w:rsidP="00496AC0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proofErr w:type="spellEnd"/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 xml:space="preserve">the </w:t>
      </w:r>
      <w:proofErr w:type="spellStart"/>
      <w:r w:rsidRPr="00C25669">
        <w:rPr>
          <w:rFonts w:eastAsia="Malgun Gothic"/>
        </w:rPr>
        <w:t>Noc</w:t>
      </w:r>
      <w:proofErr w:type="spellEnd"/>
      <w:r w:rsidRPr="00C25669">
        <w:rPr>
          <w:rFonts w:eastAsia="Malgun Gothic"/>
        </w:rPr>
        <w:t xml:space="preserve"> defined in Table 4.5.3.2-1</w:t>
      </w:r>
    </w:p>
    <w:p w14:paraId="09544314" w14:textId="1142BD3F" w:rsidR="00496AC0" w:rsidRPr="00C25669" w:rsidRDefault="00496AC0" w:rsidP="00496AC0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del w:id="30" w:author="Rose, Ian" w:date="2020-11-16T08:56:00Z">
        <w:r w:rsidRPr="00C25669" w:rsidDel="006F29EC">
          <w:rPr>
            <w:rFonts w:eastAsia="Malgun Gothic"/>
            <w:lang w:eastAsia="x-none"/>
          </w:rPr>
          <w:delText>ΣMB</w:delText>
        </w:r>
        <w:r w:rsidRPr="00C25669" w:rsidDel="006F29EC">
          <w:rPr>
            <w:rFonts w:eastAsia="Malgun Gothic"/>
            <w:vertAlign w:val="subscript"/>
            <w:lang w:eastAsia="x-none"/>
          </w:rPr>
          <w:delText>P</w:delText>
        </w:r>
      </w:del>
      <w:ins w:id="31" w:author="Rose, Ian" w:date="2020-11-16T08:56:00Z">
        <w:r w:rsidR="006F29EC" w:rsidRPr="00086F03">
          <w:rPr>
            <w:rFonts w:eastAsia="SimSun"/>
            <w:sz w:val="18"/>
            <w:lang w:val="en-US"/>
          </w:rPr>
          <w:t>∆</w:t>
        </w:r>
        <w:proofErr w:type="spellStart"/>
        <w:r w:rsidR="006F29EC" w:rsidRPr="00086F03">
          <w:rPr>
            <w:rFonts w:eastAsia="SimSun"/>
            <w:sz w:val="18"/>
            <w:lang w:val="en-US"/>
          </w:rPr>
          <w:t>MB</w:t>
        </w:r>
        <w:r w:rsidR="006F29EC" w:rsidRPr="00086F03">
          <w:rPr>
            <w:rFonts w:eastAsia="SimSun"/>
            <w:sz w:val="18"/>
            <w:vertAlign w:val="subscript"/>
            <w:lang w:val="en-US"/>
          </w:rPr>
          <w:t>P,n</w:t>
        </w:r>
      </w:ins>
      <w:proofErr w:type="spellEnd"/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009E0B65" w14:textId="77777777" w:rsidR="00496AC0" w:rsidRPr="00C25669" w:rsidRDefault="00496AC0" w:rsidP="00496AC0">
      <w:pPr>
        <w:rPr>
          <w:rFonts w:eastAsia="Malgun Gothic"/>
        </w:rPr>
      </w:pPr>
      <w:r w:rsidRPr="00C25669">
        <w:rPr>
          <w:rFonts w:eastAsia="Malgun Gothic"/>
          <w:lang w:val="en-US"/>
        </w:rPr>
        <w:t xml:space="preserve">For CA case,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CA</w:t>
      </w:r>
      <w:proofErr w:type="spellEnd"/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4A27CCDA" w14:textId="77777777" w:rsidR="00496AC0" w:rsidRPr="00C25669" w:rsidRDefault="00496AC0" w:rsidP="00496AC0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73EA92A5" w14:textId="77777777" w:rsidR="00496AC0" w:rsidRPr="00C25669" w:rsidRDefault="00496AC0" w:rsidP="00496AC0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</w:rPr>
        <w:t>Noc</w:t>
      </w:r>
      <w:r w:rsidRPr="00C25669">
        <w:rPr>
          <w:rFonts w:eastAsia="Malgun Gothic"/>
          <w:vertAlign w:val="subscript"/>
        </w:rPr>
        <w:t>SC</w:t>
      </w:r>
      <w:proofErr w:type="spellEnd"/>
      <w:r w:rsidRPr="00C25669">
        <w:rPr>
          <w:rFonts w:eastAsia="Malgun Gothic"/>
        </w:rPr>
        <w:t xml:space="preserve"> is derived by assuming UE supports single carrier. </w:t>
      </w:r>
    </w:p>
    <w:p w14:paraId="0908CC3D" w14:textId="77777777" w:rsidR="00496AC0" w:rsidRPr="00C25669" w:rsidRDefault="00496AC0" w:rsidP="00496AC0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6D309354" w14:textId="43522414" w:rsidR="001E2ADD" w:rsidRDefault="001E2ADD" w:rsidP="001E2ADD">
      <w:pPr>
        <w:rPr>
          <w:lang w:eastAsia="ja-JP"/>
        </w:rPr>
      </w:pPr>
      <w:r w:rsidRPr="001C0DE6">
        <w:rPr>
          <w:rFonts w:ascii="Arial" w:eastAsia="??" w:hAnsi="Arial" w:hint="eastAsia"/>
          <w:color w:val="FF0000"/>
          <w:sz w:val="32"/>
        </w:rPr>
        <w:t xml:space="preserve">&lt;&lt; </w:t>
      </w:r>
      <w:r>
        <w:rPr>
          <w:rFonts w:ascii="Arial" w:eastAsia="??" w:hAnsi="Arial"/>
          <w:color w:val="FF0000"/>
          <w:sz w:val="32"/>
        </w:rPr>
        <w:t>End</w:t>
      </w:r>
      <w:r w:rsidRPr="001C0DE6">
        <w:rPr>
          <w:rFonts w:ascii="Arial" w:eastAsia="??" w:hAnsi="Arial" w:hint="eastAsia"/>
          <w:color w:val="FF0000"/>
          <w:sz w:val="32"/>
        </w:rPr>
        <w:t xml:space="preserve"> of changes</w:t>
      </w:r>
      <w:r>
        <w:rPr>
          <w:rFonts w:ascii="Arial" w:eastAsia="??" w:hAnsi="Arial"/>
          <w:color w:val="FF0000"/>
          <w:sz w:val="32"/>
        </w:rPr>
        <w:t xml:space="preserve"> </w:t>
      </w:r>
      <w:r w:rsidRPr="001C0DE6">
        <w:rPr>
          <w:rFonts w:ascii="Arial" w:eastAsia="??" w:hAnsi="Arial" w:hint="eastAsia"/>
          <w:color w:val="FF0000"/>
          <w:sz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BC044" w14:textId="77777777" w:rsidR="002A4AA8" w:rsidRDefault="002A4AA8">
      <w:r>
        <w:separator/>
      </w:r>
    </w:p>
  </w:endnote>
  <w:endnote w:type="continuationSeparator" w:id="0">
    <w:p w14:paraId="4C38BC87" w14:textId="77777777" w:rsidR="002A4AA8" w:rsidRDefault="002A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65866" w14:textId="77777777" w:rsidR="002A4AA8" w:rsidRDefault="002A4AA8">
      <w:r>
        <w:separator/>
      </w:r>
    </w:p>
  </w:footnote>
  <w:footnote w:type="continuationSeparator" w:id="0">
    <w:p w14:paraId="3625DC6C" w14:textId="77777777" w:rsidR="002A4AA8" w:rsidRDefault="002A4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se, Ian">
    <w15:presenceInfo w15:providerId="AD" w15:userId="S::uk000594@main.intgin.net::6c19ee92-4088-4b58-ab62-ad282531b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ADD"/>
    <w:rsid w:val="001E3044"/>
    <w:rsid w:val="001E41F3"/>
    <w:rsid w:val="0026004D"/>
    <w:rsid w:val="002640DD"/>
    <w:rsid w:val="00275D12"/>
    <w:rsid w:val="00284FEB"/>
    <w:rsid w:val="002860C4"/>
    <w:rsid w:val="002A4AA8"/>
    <w:rsid w:val="002B5741"/>
    <w:rsid w:val="002E472E"/>
    <w:rsid w:val="00305409"/>
    <w:rsid w:val="003609EF"/>
    <w:rsid w:val="0036231A"/>
    <w:rsid w:val="00365FA7"/>
    <w:rsid w:val="003704BC"/>
    <w:rsid w:val="00374DD4"/>
    <w:rsid w:val="00381795"/>
    <w:rsid w:val="003E1A36"/>
    <w:rsid w:val="00410371"/>
    <w:rsid w:val="004242F1"/>
    <w:rsid w:val="00496AC0"/>
    <w:rsid w:val="004B75B7"/>
    <w:rsid w:val="0051580D"/>
    <w:rsid w:val="00547111"/>
    <w:rsid w:val="0059247C"/>
    <w:rsid w:val="00592D74"/>
    <w:rsid w:val="005E2C44"/>
    <w:rsid w:val="00621188"/>
    <w:rsid w:val="006257ED"/>
    <w:rsid w:val="00665C47"/>
    <w:rsid w:val="00695808"/>
    <w:rsid w:val="006B46FB"/>
    <w:rsid w:val="006C7CF2"/>
    <w:rsid w:val="006E21FB"/>
    <w:rsid w:val="006F29EC"/>
    <w:rsid w:val="007176FF"/>
    <w:rsid w:val="00757EC9"/>
    <w:rsid w:val="00792342"/>
    <w:rsid w:val="007977A8"/>
    <w:rsid w:val="007B0F0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A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A33"/>
    <w:rsid w:val="00BD279D"/>
    <w:rsid w:val="00BD6BB8"/>
    <w:rsid w:val="00C66BA2"/>
    <w:rsid w:val="00C95985"/>
    <w:rsid w:val="00CC5026"/>
    <w:rsid w:val="00CC68D0"/>
    <w:rsid w:val="00CE0649"/>
    <w:rsid w:val="00D00FEC"/>
    <w:rsid w:val="00D03F9A"/>
    <w:rsid w:val="00D06D51"/>
    <w:rsid w:val="00D24991"/>
    <w:rsid w:val="00D50255"/>
    <w:rsid w:val="00D66520"/>
    <w:rsid w:val="00D8047E"/>
    <w:rsid w:val="00DE34CF"/>
    <w:rsid w:val="00E13F3D"/>
    <w:rsid w:val="00E34898"/>
    <w:rsid w:val="00E7668B"/>
    <w:rsid w:val="00E8256F"/>
    <w:rsid w:val="00EB09B7"/>
    <w:rsid w:val="00EE7D7C"/>
    <w:rsid w:val="00F25D98"/>
    <w:rsid w:val="00F300FB"/>
    <w:rsid w:val="00F345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57EC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496A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6AC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496AC0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496A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36755-1F54-41EA-9C88-77104792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8</cp:revision>
  <cp:lastPrinted>1900-01-01T00:00:00Z</cp:lastPrinted>
  <dcterms:created xsi:type="dcterms:W3CDTF">2020-11-16T08:47:00Z</dcterms:created>
  <dcterms:modified xsi:type="dcterms:W3CDTF">2020-11-16T09:09:00Z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R4-2014015</vt:lpwstr>
  </property>
  <property fmtid="{D5CDD505-2E9C-101B-9397-08002B2CF9AE}" pid="10" name="Spec#">
    <vt:lpwstr>38.101-4</vt:lpwstr>
  </property>
  <property fmtid="{D5CDD505-2E9C-101B-9397-08002B2CF9AE}" pid="11" name="Cr#">
    <vt:lpwstr>0079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Update of Noc for NR operating bands in FR2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2020-10-19</vt:lpwstr>
  </property>
  <property fmtid="{D5CDD505-2E9C-101B-9397-08002B2CF9AE}" pid="20" name="Release">
    <vt:lpwstr>Rel-15</vt:lpwstr>
  </property>
</Properties>
</file>